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C15" w:rsidRPr="0061562F" w:rsidRDefault="00297BAA" w:rsidP="00297BAA">
      <w:pPr>
        <w:pStyle w:val="Heading2"/>
        <w:rPr>
          <w:rFonts w:ascii="Arial" w:hAnsi="Arial" w:cs="Arial"/>
          <w:sz w:val="32"/>
          <w:szCs w:val="32"/>
        </w:rPr>
      </w:pPr>
      <w:r w:rsidRPr="0061562F">
        <w:rPr>
          <w:rFonts w:ascii="Arial" w:hAnsi="Arial" w:cs="Arial"/>
          <w:sz w:val="32"/>
          <w:szCs w:val="32"/>
        </w:rPr>
        <w:t xml:space="preserve">Research: </w:t>
      </w:r>
      <w:r w:rsidR="0061562F" w:rsidRPr="0061562F">
        <w:rPr>
          <w:rFonts w:ascii="Arial" w:hAnsi="Arial" w:cs="Arial"/>
          <w:sz w:val="32"/>
          <w:szCs w:val="32"/>
        </w:rPr>
        <w:t>Defense Through Transparency</w:t>
      </w:r>
    </w:p>
    <w:p w:rsidR="00297BAA" w:rsidRPr="0061562F" w:rsidRDefault="00297BAA" w:rsidP="00297BAA">
      <w:pPr>
        <w:rPr>
          <w:rFonts w:ascii="Arial" w:hAnsi="Arial" w:cs="Arial"/>
        </w:rPr>
      </w:pPr>
    </w:p>
    <w:p w:rsidR="00297BAA" w:rsidRPr="00297BAA" w:rsidRDefault="00297BAA" w:rsidP="00297BAA">
      <w:pPr>
        <w:rPr>
          <w:rFonts w:ascii="Arial" w:hAnsi="Arial" w:cs="Arial"/>
        </w:rPr>
      </w:pPr>
      <w:r w:rsidRPr="00297BAA">
        <w:rPr>
          <w:rFonts w:ascii="Arial" w:hAnsi="Arial" w:cs="Arial"/>
        </w:rPr>
        <w:t>Some of the power of influence campaigns comes from the hidden nature of the campaigns</w:t>
      </w:r>
    </w:p>
    <w:p w:rsidR="0061562F" w:rsidRDefault="0061562F" w:rsidP="0061562F">
      <w:pPr>
        <w:spacing w:after="0"/>
        <w:ind w:left="720"/>
        <w:rPr>
          <w:rStyle w:val="IntenseReference"/>
        </w:rPr>
      </w:pPr>
      <w:r>
        <w:rPr>
          <w:rStyle w:val="IntenseReference"/>
        </w:rPr>
        <w:t>Research:</w:t>
      </w:r>
    </w:p>
    <w:p w:rsidR="0061562F" w:rsidRDefault="0061562F" w:rsidP="0061562F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97BAA" w:rsidRPr="00297BAA">
        <w:rPr>
          <w:rFonts w:ascii="Arial" w:hAnsi="Arial" w:cs="Arial"/>
        </w:rPr>
        <w:t xml:space="preserve">evelop methods and mechanisms that give people more understanding </w:t>
      </w:r>
      <w:r w:rsidRPr="00297BAA">
        <w:rPr>
          <w:rFonts w:ascii="Arial" w:hAnsi="Arial" w:cs="Arial"/>
        </w:rPr>
        <w:t>of a</w:t>
      </w:r>
      <w:r>
        <w:rPr>
          <w:rFonts w:ascii="Arial" w:hAnsi="Arial" w:cs="Arial"/>
        </w:rPr>
        <w:t>n influence</w:t>
      </w:r>
      <w:r w:rsidR="00297BAA" w:rsidRPr="00297BAA">
        <w:rPr>
          <w:rFonts w:ascii="Arial" w:hAnsi="Arial" w:cs="Arial"/>
        </w:rPr>
        <w:t xml:space="preserve"> campaign and thus </w:t>
      </w:r>
      <w:proofErr w:type="gramStart"/>
      <w:r w:rsidR="00297BAA" w:rsidRPr="00297BAA">
        <w:rPr>
          <w:rFonts w:ascii="Arial" w:hAnsi="Arial" w:cs="Arial"/>
        </w:rPr>
        <w:t>are able to</w:t>
      </w:r>
      <w:proofErr w:type="gramEnd"/>
      <w:r w:rsidR="00297BAA" w:rsidRPr="00297BAA">
        <w:rPr>
          <w:rFonts w:ascii="Arial" w:hAnsi="Arial" w:cs="Arial"/>
        </w:rPr>
        <w:t xml:space="preserve"> make better decisions. </w:t>
      </w:r>
    </w:p>
    <w:p w:rsidR="0061562F" w:rsidRDefault="0061562F" w:rsidP="00297BAA">
      <w:pPr>
        <w:rPr>
          <w:rFonts w:ascii="Arial" w:hAnsi="Arial" w:cs="Arial"/>
        </w:rPr>
      </w:pPr>
    </w:p>
    <w:p w:rsidR="00297BAA" w:rsidRPr="00297BAA" w:rsidRDefault="00297BAA" w:rsidP="00297BAA">
      <w:pPr>
        <w:rPr>
          <w:rFonts w:ascii="Arial" w:hAnsi="Arial" w:cs="Arial"/>
        </w:rPr>
      </w:pPr>
      <w:r w:rsidRPr="00297BAA">
        <w:rPr>
          <w:rFonts w:ascii="Arial" w:hAnsi="Arial" w:cs="Arial"/>
        </w:rPr>
        <w:t xml:space="preserve">It requires: </w:t>
      </w:r>
    </w:p>
    <w:p w:rsidR="00297BAA" w:rsidRPr="0061562F" w:rsidRDefault="00297BAA" w:rsidP="0061562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1562F">
        <w:rPr>
          <w:rFonts w:ascii="Arial" w:hAnsi="Arial" w:cs="Arial"/>
        </w:rPr>
        <w:t>Understanding of network structures</w:t>
      </w:r>
    </w:p>
    <w:p w:rsidR="00297BAA" w:rsidRPr="0061562F" w:rsidRDefault="00297BAA" w:rsidP="0061562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1562F">
        <w:rPr>
          <w:rFonts w:ascii="Arial" w:hAnsi="Arial" w:cs="Arial"/>
        </w:rPr>
        <w:t>individual information behavior, the nature of narrative</w:t>
      </w:r>
    </w:p>
    <w:p w:rsidR="00297BAA" w:rsidRPr="0061562F" w:rsidRDefault="00297BAA" w:rsidP="0061562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1562F">
        <w:rPr>
          <w:rFonts w:ascii="Arial" w:hAnsi="Arial" w:cs="Arial"/>
        </w:rPr>
        <w:t xml:space="preserve">cognitive biases </w:t>
      </w:r>
    </w:p>
    <w:p w:rsidR="00297BAA" w:rsidRPr="0061562F" w:rsidRDefault="00297BAA" w:rsidP="0061562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1562F">
        <w:rPr>
          <w:rFonts w:ascii="Arial" w:hAnsi="Arial" w:cs="Arial"/>
        </w:rPr>
        <w:t>decision making</w:t>
      </w:r>
    </w:p>
    <w:p w:rsidR="00297BAA" w:rsidRPr="0061562F" w:rsidRDefault="00297BAA" w:rsidP="0061562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1562F">
        <w:rPr>
          <w:rFonts w:ascii="Arial" w:hAnsi="Arial" w:cs="Arial"/>
        </w:rPr>
        <w:t>emotion recognition and affective computing</w:t>
      </w:r>
    </w:p>
    <w:p w:rsidR="00297BAA" w:rsidRPr="0061562F" w:rsidRDefault="00297BAA" w:rsidP="0061562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1562F">
        <w:rPr>
          <w:rFonts w:ascii="Arial" w:hAnsi="Arial" w:cs="Arial"/>
        </w:rPr>
        <w:t xml:space="preserve">natural language understanding </w:t>
      </w:r>
    </w:p>
    <w:p w:rsidR="00297BAA" w:rsidRPr="0061562F" w:rsidRDefault="00297BAA" w:rsidP="0061562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1562F">
        <w:rPr>
          <w:rFonts w:ascii="Arial" w:hAnsi="Arial" w:cs="Arial"/>
        </w:rPr>
        <w:t>adaptive systems</w:t>
      </w:r>
    </w:p>
    <w:p w:rsidR="00297BAA" w:rsidRPr="00297BAA" w:rsidRDefault="00297BAA" w:rsidP="00297BAA">
      <w:pPr>
        <w:rPr>
          <w:rStyle w:val="IntenseReference"/>
        </w:rPr>
      </w:pPr>
      <w:r w:rsidRPr="00297BAA">
        <w:rPr>
          <w:rStyle w:val="IntenseReference"/>
        </w:rPr>
        <w:t xml:space="preserve">Disinformation is constructed carefully! </w:t>
      </w:r>
    </w:p>
    <w:p w:rsidR="00297BAA" w:rsidRPr="0061562F" w:rsidRDefault="00297BAA" w:rsidP="0061562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1562F">
        <w:rPr>
          <w:rFonts w:ascii="Arial" w:hAnsi="Arial" w:cs="Arial"/>
        </w:rPr>
        <w:t>There is an art of disinformation. If one can identify the pieces that will lead to disinformation, then there could be a way to accelerate the generation of a counter-information campaign</w:t>
      </w:r>
    </w:p>
    <w:p w:rsidR="00297BAA" w:rsidRPr="0061562F" w:rsidRDefault="00297BAA" w:rsidP="0061562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1562F">
        <w:rPr>
          <w:rFonts w:ascii="Arial" w:hAnsi="Arial" w:cs="Arial"/>
        </w:rPr>
        <w:t xml:space="preserve">Misinformation campaigns dynamically adapt small fringe ideas to misinform. Create a system that transparently exposes the whole range of ideas so that they </w:t>
      </w:r>
      <w:proofErr w:type="gramStart"/>
      <w:r w:rsidRPr="0061562F">
        <w:rPr>
          <w:rFonts w:ascii="Arial" w:hAnsi="Arial" w:cs="Arial"/>
        </w:rPr>
        <w:t>are able to</w:t>
      </w:r>
      <w:proofErr w:type="gramEnd"/>
      <w:r w:rsidRPr="0061562F">
        <w:rPr>
          <w:rFonts w:ascii="Arial" w:hAnsi="Arial" w:cs="Arial"/>
        </w:rPr>
        <w:t xml:space="preserve"> rationally reach a state of homeostasis. The goal is to expose more information rather than to censor information.</w:t>
      </w:r>
    </w:p>
    <w:p w:rsidR="00297BAA" w:rsidRPr="0061562F" w:rsidRDefault="00297BAA" w:rsidP="0061562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1562F">
        <w:rPr>
          <w:rFonts w:ascii="Arial" w:hAnsi="Arial" w:cs="Arial"/>
        </w:rPr>
        <w:t xml:space="preserve">This is protecting free speech, providing information to the masses. Anti-censorship. A major goal of this is uncovering intentionality. It isn’t just providing more information. See for example, Hans </w:t>
      </w:r>
      <w:proofErr w:type="spellStart"/>
      <w:r w:rsidRPr="0061562F">
        <w:rPr>
          <w:rFonts w:ascii="Arial" w:hAnsi="Arial" w:cs="Arial"/>
        </w:rPr>
        <w:t>Rosling’s</w:t>
      </w:r>
      <w:proofErr w:type="spellEnd"/>
      <w:r w:rsidRPr="0061562F">
        <w:rPr>
          <w:rFonts w:ascii="Arial" w:hAnsi="Arial" w:cs="Arial"/>
        </w:rPr>
        <w:t xml:space="preserve"> arguments in </w:t>
      </w:r>
      <w:proofErr w:type="spellStart"/>
      <w:r w:rsidRPr="0061562F">
        <w:rPr>
          <w:rFonts w:ascii="Arial" w:hAnsi="Arial" w:cs="Arial"/>
        </w:rPr>
        <w:t>Factfulness</w:t>
      </w:r>
      <w:proofErr w:type="spellEnd"/>
      <w:r w:rsidRPr="0061562F">
        <w:rPr>
          <w:rFonts w:ascii="Arial" w:hAnsi="Arial" w:cs="Arial"/>
        </w:rPr>
        <w:t xml:space="preserve"> and the nature of people having a bias towards drama.</w:t>
      </w:r>
    </w:p>
    <w:p w:rsidR="00297BAA" w:rsidRPr="00297BAA" w:rsidRDefault="00297BAA" w:rsidP="00297BAA">
      <w:pPr>
        <w:rPr>
          <w:rStyle w:val="IntenseReference"/>
        </w:rPr>
      </w:pPr>
      <w:r w:rsidRPr="00297BAA">
        <w:rPr>
          <w:rStyle w:val="IntenseReference"/>
        </w:rPr>
        <w:t>Empowering the individual would raise the cost of the disinformer. </w:t>
      </w:r>
    </w:p>
    <w:p w:rsidR="00297BAA" w:rsidRPr="0061562F" w:rsidRDefault="00297BAA" w:rsidP="0061562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1562F">
        <w:rPr>
          <w:rFonts w:ascii="Arial" w:hAnsi="Arial" w:cs="Arial"/>
        </w:rPr>
        <w:t>This is not a static process of an attack and a defense. Disinformation campaigns are dynamic and so reaction must be equally dynamic.</w:t>
      </w:r>
    </w:p>
    <w:p w:rsidR="00297BAA" w:rsidRPr="0061562F" w:rsidRDefault="00297BAA" w:rsidP="0061562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1562F">
        <w:rPr>
          <w:rFonts w:ascii="Arial" w:hAnsi="Arial" w:cs="Arial"/>
        </w:rPr>
        <w:t>Preemptive Deception</w:t>
      </w:r>
      <w:r w:rsidR="0061562F" w:rsidRPr="0061562F">
        <w:rPr>
          <w:rFonts w:ascii="Arial" w:hAnsi="Arial" w:cs="Arial"/>
        </w:rPr>
        <w:t>:</w:t>
      </w:r>
      <w:r w:rsidR="0061562F">
        <w:rPr>
          <w:rFonts w:ascii="Arial" w:hAnsi="Arial" w:cs="Arial"/>
        </w:rPr>
        <w:t xml:space="preserve"> </w:t>
      </w:r>
      <w:bookmarkStart w:id="0" w:name="_GoBack"/>
      <w:bookmarkEnd w:id="0"/>
      <w:r w:rsidRPr="0061562F">
        <w:rPr>
          <w:rFonts w:ascii="Arial" w:hAnsi="Arial" w:cs="Arial"/>
        </w:rPr>
        <w:t>using actions in one domain to influence their action in another domain</w:t>
      </w:r>
    </w:p>
    <w:p w:rsidR="00297BAA" w:rsidRPr="0061562F" w:rsidRDefault="00297BAA" w:rsidP="0061562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1562F">
        <w:rPr>
          <w:rFonts w:ascii="Arial" w:hAnsi="Arial" w:cs="Arial"/>
        </w:rPr>
        <w:t>Divert adversary attention</w:t>
      </w:r>
    </w:p>
    <w:p w:rsidR="00297BAA" w:rsidRPr="0061562F" w:rsidRDefault="00297BAA" w:rsidP="0061562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1562F">
        <w:rPr>
          <w:rFonts w:ascii="Arial" w:hAnsi="Arial" w:cs="Arial"/>
        </w:rPr>
        <w:t>Manipulate adversary into a trap</w:t>
      </w:r>
    </w:p>
    <w:p w:rsidR="00297BAA" w:rsidRPr="0061562F" w:rsidRDefault="00297BAA" w:rsidP="0061562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1562F">
        <w:rPr>
          <w:rFonts w:ascii="Arial" w:hAnsi="Arial" w:cs="Arial"/>
        </w:rPr>
        <w:lastRenderedPageBreak/>
        <w:t xml:space="preserve">I convince you through on media something that maneuvers adversary into a disadvantaged position </w:t>
      </w:r>
    </w:p>
    <w:p w:rsidR="00297BAA" w:rsidRPr="0061562F" w:rsidRDefault="00297BAA" w:rsidP="0061562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1562F">
        <w:rPr>
          <w:rFonts w:ascii="Arial" w:hAnsi="Arial" w:cs="Arial"/>
        </w:rPr>
        <w:t>Strength of influence campaigns</w:t>
      </w:r>
    </w:p>
    <w:p w:rsidR="00297BAA" w:rsidRPr="0061562F" w:rsidRDefault="00297BAA" w:rsidP="0061562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1562F">
        <w:rPr>
          <w:rFonts w:ascii="Arial" w:hAnsi="Arial" w:cs="Arial"/>
        </w:rPr>
        <w:t>Governance</w:t>
      </w:r>
    </w:p>
    <w:p w:rsidR="00297BAA" w:rsidRPr="0061562F" w:rsidRDefault="00297BAA" w:rsidP="0061562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1562F">
        <w:rPr>
          <w:rFonts w:ascii="Arial" w:hAnsi="Arial" w:cs="Arial"/>
        </w:rPr>
        <w:t xml:space="preserve">Target audience analysis </w:t>
      </w:r>
    </w:p>
    <w:p w:rsidR="00297BAA" w:rsidRPr="0061562F" w:rsidRDefault="00297BAA" w:rsidP="0061562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1562F">
        <w:rPr>
          <w:rFonts w:ascii="Arial" w:hAnsi="Arial" w:cs="Arial"/>
        </w:rPr>
        <w:t>Advertising, PR, IO, political consultants</w:t>
      </w:r>
    </w:p>
    <w:p w:rsidR="00297BAA" w:rsidRPr="00297BAA" w:rsidRDefault="00297BAA" w:rsidP="00297BAA">
      <w:pPr>
        <w:rPr>
          <w:rStyle w:val="IntenseReference"/>
        </w:rPr>
      </w:pPr>
      <w:r w:rsidRPr="00297BAA">
        <w:rPr>
          <w:rStyle w:val="IntenseReference"/>
        </w:rPr>
        <w:t>Inverting Cost</w:t>
      </w:r>
    </w:p>
    <w:p w:rsidR="00297BAA" w:rsidRPr="0061562F" w:rsidRDefault="00297BAA" w:rsidP="0061562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1562F">
        <w:rPr>
          <w:rFonts w:ascii="Arial" w:hAnsi="Arial" w:cs="Arial"/>
        </w:rPr>
        <w:t>Can we invert the cost asymmetry of (bot-aided) injection of misinformation being cheap, and reality-based information being expensive?</w:t>
      </w:r>
    </w:p>
    <w:p w:rsidR="00297BAA" w:rsidRPr="0061562F" w:rsidRDefault="00297BAA" w:rsidP="00297BAA">
      <w:pPr>
        <w:rPr>
          <w:rFonts w:ascii="Arial" w:hAnsi="Arial" w:cs="Arial"/>
        </w:rPr>
      </w:pPr>
    </w:p>
    <w:sectPr w:rsidR="00297BAA" w:rsidRPr="00615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35571"/>
    <w:multiLevelType w:val="hybridMultilevel"/>
    <w:tmpl w:val="47169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D2B53"/>
    <w:multiLevelType w:val="hybridMultilevel"/>
    <w:tmpl w:val="84B0C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D2062"/>
    <w:multiLevelType w:val="hybridMultilevel"/>
    <w:tmpl w:val="EBE44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32926"/>
    <w:multiLevelType w:val="hybridMultilevel"/>
    <w:tmpl w:val="B7D28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AA"/>
    <w:rsid w:val="00086C15"/>
    <w:rsid w:val="001C05AD"/>
    <w:rsid w:val="00297BAA"/>
    <w:rsid w:val="0061562F"/>
    <w:rsid w:val="007B089D"/>
    <w:rsid w:val="007B1E5C"/>
    <w:rsid w:val="00B4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D2D0C"/>
  <w15:chartTrackingRefBased/>
  <w15:docId w15:val="{365A4984-EE49-4D1A-82DD-5701EFE2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E5C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B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1E5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97B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61562F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615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- Sandy LOEPKER</dc:creator>
  <cp:keywords/>
  <dc:description/>
  <cp:lastModifiedBy>Mark - Sandy LOEPKER</cp:lastModifiedBy>
  <cp:revision>2</cp:revision>
  <dcterms:created xsi:type="dcterms:W3CDTF">2019-11-18T18:34:00Z</dcterms:created>
  <dcterms:modified xsi:type="dcterms:W3CDTF">2019-11-18T18:43:00Z</dcterms:modified>
</cp:coreProperties>
</file>