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330A" w14:textId="77777777" w:rsidR="000D5772" w:rsidRDefault="000D5772" w:rsidP="0058077C">
      <w:pPr>
        <w:tabs>
          <w:tab w:val="left" w:pos="1350"/>
        </w:tabs>
        <w:spacing w:line="288" w:lineRule="auto"/>
        <w:ind w:left="1440" w:hanging="1440"/>
        <w:rPr>
          <w:rFonts w:cstheme="minorHAnsi"/>
          <w:b/>
        </w:rPr>
      </w:pPr>
    </w:p>
    <w:p w14:paraId="121FF174" w14:textId="5F0A0A68" w:rsidR="0058077C" w:rsidRDefault="0058077C" w:rsidP="0058077C">
      <w:pPr>
        <w:tabs>
          <w:tab w:val="left" w:pos="1350"/>
        </w:tabs>
        <w:spacing w:line="288" w:lineRule="auto"/>
        <w:ind w:left="1440" w:hanging="1440"/>
        <w:rPr>
          <w:rFonts w:cstheme="minorHAnsi"/>
        </w:rPr>
      </w:pPr>
      <w:r>
        <w:rPr>
          <w:rFonts w:cstheme="minorHAnsi"/>
          <w:b/>
        </w:rPr>
        <w:t>Subject:</w:t>
      </w:r>
      <w:r>
        <w:rPr>
          <w:rFonts w:cstheme="minorHAnsi"/>
        </w:rPr>
        <w:tab/>
        <w:t xml:space="preserve">Computational Cybersecurity </w:t>
      </w:r>
      <w:proofErr w:type="gramStart"/>
      <w:r>
        <w:rPr>
          <w:rFonts w:cstheme="minorHAnsi"/>
        </w:rPr>
        <w:t>In</w:t>
      </w:r>
      <w:proofErr w:type="gramEnd"/>
      <w:r>
        <w:rPr>
          <w:rFonts w:cstheme="minorHAnsi"/>
        </w:rPr>
        <w:t xml:space="preserve"> Compromised Environments (C3E)</w:t>
      </w:r>
    </w:p>
    <w:p w14:paraId="6E7EB9D7" w14:textId="793D8E46" w:rsidR="0058077C" w:rsidRDefault="0058077C" w:rsidP="0058077C">
      <w:pPr>
        <w:tabs>
          <w:tab w:val="left" w:pos="1350"/>
        </w:tabs>
        <w:spacing w:line="288" w:lineRule="auto"/>
        <w:ind w:left="1440" w:hanging="1440"/>
        <w:rPr>
          <w:rFonts w:cstheme="minorHAnsi"/>
        </w:rPr>
      </w:pPr>
      <w:r>
        <w:rPr>
          <w:rFonts w:cstheme="minorHAnsi"/>
        </w:rPr>
        <w:tab/>
        <w:t>Fall Workshop, 1</w:t>
      </w:r>
      <w:r>
        <w:rPr>
          <w:rFonts w:cstheme="minorHAnsi"/>
        </w:rPr>
        <w:t>6</w:t>
      </w:r>
      <w:r>
        <w:rPr>
          <w:rFonts w:cstheme="minorHAnsi"/>
        </w:rPr>
        <w:t>-1</w:t>
      </w:r>
      <w:r>
        <w:rPr>
          <w:rFonts w:cstheme="minorHAnsi"/>
        </w:rPr>
        <w:t>8</w:t>
      </w:r>
      <w:r>
        <w:rPr>
          <w:rFonts w:cstheme="minorHAnsi"/>
        </w:rPr>
        <w:t xml:space="preserve"> September</w:t>
      </w:r>
    </w:p>
    <w:p w14:paraId="0EAC70FC" w14:textId="309ED193" w:rsidR="0058077C" w:rsidRDefault="0058077C" w:rsidP="0058077C">
      <w:pPr>
        <w:tabs>
          <w:tab w:val="left" w:pos="900"/>
        </w:tabs>
        <w:spacing w:line="288" w:lineRule="auto"/>
        <w:ind w:left="1440" w:hanging="1440"/>
        <w:rPr>
          <w:rFonts w:cstheme="minorHAnsi"/>
        </w:rPr>
      </w:pPr>
      <w:r>
        <w:rPr>
          <w:rFonts w:cstheme="minorHAnsi"/>
          <w:b/>
        </w:rPr>
        <w:t>Location:</w:t>
      </w:r>
      <w:r>
        <w:rPr>
          <w:rFonts w:cstheme="minorHAnsi"/>
        </w:rPr>
        <w:t xml:space="preserve">        </w:t>
      </w:r>
      <w:r>
        <w:rPr>
          <w:rFonts w:cstheme="minorHAnsi"/>
        </w:rPr>
        <w:t>SRI International, Menlo Park, CA</w:t>
      </w:r>
    </w:p>
    <w:p w14:paraId="313063A5" w14:textId="77777777" w:rsidR="0058077C" w:rsidRDefault="0058077C" w:rsidP="002379FA">
      <w:pPr>
        <w:widowControl w:val="0"/>
        <w:autoSpaceDE w:val="0"/>
        <w:autoSpaceDN w:val="0"/>
        <w:adjustRightInd w:val="0"/>
        <w:rPr>
          <w:rFonts w:ascii="Avenir Next" w:hAnsi="Avenir Next" w:cs="Calibri"/>
          <w:color w:val="000000" w:themeColor="text1"/>
          <w:sz w:val="22"/>
          <w:szCs w:val="22"/>
        </w:rPr>
      </w:pPr>
    </w:p>
    <w:p w14:paraId="43080A95" w14:textId="432302D4" w:rsidR="002379FA" w:rsidRDefault="009F72B6" w:rsidP="002379FA">
      <w:pPr>
        <w:widowControl w:val="0"/>
        <w:autoSpaceDE w:val="0"/>
        <w:autoSpaceDN w:val="0"/>
        <w:adjustRightInd w:val="0"/>
        <w:rPr>
          <w:rFonts w:ascii="Avenir Next" w:hAnsi="Avenir Next" w:cs="Calibri"/>
          <w:color w:val="000000" w:themeColor="text1"/>
          <w:sz w:val="22"/>
          <w:szCs w:val="22"/>
        </w:rPr>
      </w:pPr>
      <w:r>
        <w:rPr>
          <w:rFonts w:ascii="Avenir Next" w:hAnsi="Avenir Next" w:cs="Calibri"/>
          <w:color w:val="000000" w:themeColor="text1"/>
          <w:sz w:val="22"/>
          <w:szCs w:val="22"/>
        </w:rPr>
        <w:t xml:space="preserve">Dear </w:t>
      </w:r>
      <w:r w:rsidR="0058077C">
        <w:rPr>
          <w:rFonts w:ascii="Avenir Next" w:hAnsi="Avenir Next" w:cs="Calibri"/>
          <w:color w:val="000000" w:themeColor="text1"/>
          <w:sz w:val="22"/>
          <w:szCs w:val="22"/>
        </w:rPr>
        <w:t xml:space="preserve">C3E Community Member, </w:t>
      </w:r>
    </w:p>
    <w:p w14:paraId="268ADCDC" w14:textId="77777777" w:rsidR="002379FA" w:rsidRPr="009E54FD" w:rsidRDefault="009F72B6" w:rsidP="002379FA">
      <w:pPr>
        <w:widowControl w:val="0"/>
        <w:autoSpaceDE w:val="0"/>
        <w:autoSpaceDN w:val="0"/>
        <w:adjustRightInd w:val="0"/>
        <w:rPr>
          <w:rFonts w:ascii="Avenir Next" w:hAnsi="Avenir Next" w:cs="Calibri"/>
          <w:color w:val="000000" w:themeColor="text1"/>
          <w:sz w:val="22"/>
          <w:szCs w:val="22"/>
        </w:rPr>
      </w:pPr>
    </w:p>
    <w:p w14:paraId="22EC5317" w14:textId="02EEBEBB" w:rsidR="000D5772" w:rsidRDefault="000D5772" w:rsidP="000D5772">
      <w:pPr>
        <w:widowControl w:val="0"/>
        <w:autoSpaceDE w:val="0"/>
        <w:autoSpaceDN w:val="0"/>
        <w:adjustRightInd w:val="0"/>
        <w:rPr>
          <w:rFonts w:eastAsia="Times New Roman" w:cstheme="minorHAnsi"/>
        </w:rPr>
      </w:pPr>
      <w:r>
        <w:rPr>
          <w:rFonts w:eastAsia="Times New Roman" w:cstheme="minorHAnsi"/>
        </w:rPr>
        <w:t>You are cordially invited by Brad Martin, Special Cyber Operations Research and Engineering (SCORE) Subcommittee, to participate in the Computational Cybersecurity in Compromised Environments (C3E) Workshop, 1</w:t>
      </w:r>
      <w:r>
        <w:rPr>
          <w:rFonts w:eastAsia="Times New Roman" w:cstheme="minorHAnsi"/>
        </w:rPr>
        <w:t>6</w:t>
      </w:r>
      <w:r>
        <w:rPr>
          <w:rFonts w:eastAsia="Times New Roman" w:cstheme="minorHAnsi"/>
        </w:rPr>
        <w:t>-1</w:t>
      </w:r>
      <w:r>
        <w:rPr>
          <w:rFonts w:eastAsia="Times New Roman" w:cstheme="minorHAnsi"/>
        </w:rPr>
        <w:t>8</w:t>
      </w:r>
      <w:r>
        <w:rPr>
          <w:rFonts w:eastAsia="Times New Roman" w:cstheme="minorHAnsi"/>
        </w:rPr>
        <w:t xml:space="preserve"> September 2018 at </w:t>
      </w:r>
      <w:r>
        <w:rPr>
          <w:rFonts w:eastAsia="Times New Roman" w:cstheme="minorHAnsi"/>
        </w:rPr>
        <w:t>SRI International, Menlo Park, CA</w:t>
      </w:r>
      <w:r>
        <w:rPr>
          <w:rFonts w:eastAsia="Times New Roman" w:cstheme="minorHAnsi"/>
        </w:rPr>
        <w:t>. SCORE increases awareness and insight, across the US Government, into classified and unclassified cyber-related research and development to develop new ways of operating and doing business in cyberspace. As a C3E participant, you would be joining members of SCORE and distinguished members of academia, government and industry to shape "leap ahead" cyber research.</w:t>
      </w:r>
    </w:p>
    <w:p w14:paraId="0FE040F4" w14:textId="77777777" w:rsidR="000D5772" w:rsidRDefault="000D5772" w:rsidP="002379FA">
      <w:pPr>
        <w:widowControl w:val="0"/>
        <w:autoSpaceDE w:val="0"/>
        <w:autoSpaceDN w:val="0"/>
        <w:adjustRightInd w:val="0"/>
        <w:rPr>
          <w:rFonts w:ascii="Avenir Next" w:hAnsi="Avenir Next" w:cs="Calibri"/>
          <w:color w:val="000000" w:themeColor="text1"/>
          <w:sz w:val="22"/>
          <w:szCs w:val="22"/>
        </w:rPr>
      </w:pPr>
    </w:p>
    <w:p w14:paraId="38479886" w14:textId="5BBFEC20" w:rsidR="002379FA" w:rsidRPr="000D5772" w:rsidRDefault="009F72B6" w:rsidP="002379FA">
      <w:pPr>
        <w:widowControl w:val="0"/>
        <w:autoSpaceDE w:val="0"/>
        <w:autoSpaceDN w:val="0"/>
        <w:adjustRightInd w:val="0"/>
        <w:rPr>
          <w:rFonts w:eastAsia="Times New Roman" w:cstheme="minorHAnsi"/>
        </w:rPr>
      </w:pPr>
      <w:r w:rsidRPr="000D5772">
        <w:rPr>
          <w:rFonts w:eastAsia="Times New Roman" w:cstheme="minorHAnsi"/>
        </w:rPr>
        <w:t xml:space="preserve">For 2019, C3E </w:t>
      </w:r>
      <w:r w:rsidR="000D5772">
        <w:rPr>
          <w:rFonts w:eastAsia="Times New Roman" w:cstheme="minorHAnsi"/>
        </w:rPr>
        <w:t xml:space="preserve">will further examine </w:t>
      </w:r>
      <w:r w:rsidRPr="000D5772">
        <w:rPr>
          <w:rFonts w:eastAsia="Times New Roman" w:cstheme="minorHAnsi"/>
        </w:rPr>
        <w:t>a key element explor</w:t>
      </w:r>
      <w:r w:rsidRPr="000D5772">
        <w:rPr>
          <w:rFonts w:eastAsia="Times New Roman" w:cstheme="minorHAnsi"/>
        </w:rPr>
        <w:t>ed during the</w:t>
      </w:r>
      <w:r w:rsidR="000D5772">
        <w:rPr>
          <w:rFonts w:eastAsia="Times New Roman" w:cstheme="minorHAnsi"/>
        </w:rPr>
        <w:t xml:space="preserve"> </w:t>
      </w:r>
      <w:r w:rsidRPr="000D5772">
        <w:rPr>
          <w:rFonts w:eastAsia="Times New Roman" w:cstheme="minorHAnsi"/>
        </w:rPr>
        <w:t xml:space="preserve">2018 </w:t>
      </w:r>
      <w:r w:rsidRPr="000D5772">
        <w:rPr>
          <w:rFonts w:eastAsia="Times New Roman" w:cstheme="minorHAnsi"/>
        </w:rPr>
        <w:t>Workshop – the role of the human in cyber environments. Specifically, the 2019 C3E Workshop will explore cognitive security</w:t>
      </w:r>
      <w:r w:rsidR="000D5772">
        <w:rPr>
          <w:rFonts w:eastAsia="Times New Roman" w:cstheme="minorHAnsi"/>
        </w:rPr>
        <w:t xml:space="preserve"> and human behavior</w:t>
      </w:r>
      <w:r w:rsidR="00B4670D">
        <w:rPr>
          <w:rFonts w:eastAsia="Times New Roman" w:cstheme="minorHAnsi"/>
        </w:rPr>
        <w:t xml:space="preserve"> in cyber</w:t>
      </w:r>
      <w:bookmarkStart w:id="0" w:name="_GoBack"/>
      <w:bookmarkEnd w:id="0"/>
      <w:r w:rsidR="000D5772">
        <w:rPr>
          <w:rFonts w:eastAsia="Times New Roman" w:cstheme="minorHAnsi"/>
        </w:rPr>
        <w:t xml:space="preserve">. </w:t>
      </w:r>
      <w:r w:rsidRPr="000D5772">
        <w:rPr>
          <w:rFonts w:eastAsia="Times New Roman" w:cstheme="minorHAnsi"/>
        </w:rPr>
        <w:t xml:space="preserve"> As we find ourselves in the midst of an era of social-information warfare - for which we are presen</w:t>
      </w:r>
      <w:r w:rsidRPr="000D5772">
        <w:rPr>
          <w:rFonts w:eastAsia="Times New Roman" w:cstheme="minorHAnsi"/>
        </w:rPr>
        <w:t>tly ill prepared to mount an effective defense – it is necessary that we investigate hybrid approaches that account for both technological and human sides of the problem.</w:t>
      </w:r>
    </w:p>
    <w:p w14:paraId="2DB313CA" w14:textId="77777777" w:rsidR="002379FA" w:rsidRPr="000D5772" w:rsidRDefault="009F72B6" w:rsidP="002379FA">
      <w:pPr>
        <w:widowControl w:val="0"/>
        <w:autoSpaceDE w:val="0"/>
        <w:autoSpaceDN w:val="0"/>
        <w:adjustRightInd w:val="0"/>
        <w:rPr>
          <w:rFonts w:eastAsia="Times New Roman" w:cstheme="minorHAnsi"/>
        </w:rPr>
      </w:pPr>
      <w:r w:rsidRPr="000D5772">
        <w:rPr>
          <w:rFonts w:eastAsia="Times New Roman" w:cstheme="minorHAnsi"/>
        </w:rPr>
        <w:t> </w:t>
      </w:r>
    </w:p>
    <w:p w14:paraId="4A0AEE52" w14:textId="77777777" w:rsidR="002379FA" w:rsidRPr="000D5772" w:rsidRDefault="009F72B6" w:rsidP="002379FA">
      <w:pPr>
        <w:widowControl w:val="0"/>
        <w:autoSpaceDE w:val="0"/>
        <w:autoSpaceDN w:val="0"/>
        <w:adjustRightInd w:val="0"/>
        <w:rPr>
          <w:rFonts w:eastAsia="Times New Roman" w:cstheme="minorHAnsi"/>
        </w:rPr>
      </w:pPr>
      <w:r w:rsidRPr="000D5772">
        <w:rPr>
          <w:rFonts w:eastAsia="Times New Roman" w:cstheme="minorHAnsi"/>
        </w:rPr>
        <w:t>With an ultimate goal to secure and support cognitive activities (e.g. decision-mak</w:t>
      </w:r>
      <w:r w:rsidRPr="000D5772">
        <w:rPr>
          <w:rFonts w:eastAsia="Times New Roman" w:cstheme="minorHAnsi"/>
        </w:rPr>
        <w:t>ing, analytic judgements) that may be vulnerable to incorrect, incomplete, or misinformation in cyber contexts, we will need to address the effects of both bad judgements and bad information: bad information that may lead someone towards a bad judgement; p</w:t>
      </w:r>
      <w:r w:rsidRPr="000D5772">
        <w:rPr>
          <w:rFonts w:eastAsia="Times New Roman" w:cstheme="minorHAnsi"/>
        </w:rPr>
        <w:t>urposeful misinformation that may drive someone toward a bad judgement; and, bad judgements that may result from either or both natural cognitive biases or explicit adversarial manipulation.</w:t>
      </w:r>
    </w:p>
    <w:p w14:paraId="206593A3" w14:textId="77777777" w:rsidR="002379FA" w:rsidRPr="009E54FD" w:rsidRDefault="009F72B6" w:rsidP="002379FA">
      <w:pPr>
        <w:widowControl w:val="0"/>
        <w:autoSpaceDE w:val="0"/>
        <w:autoSpaceDN w:val="0"/>
        <w:adjustRightInd w:val="0"/>
        <w:rPr>
          <w:rFonts w:ascii="Avenir Next" w:hAnsi="Avenir Next" w:cs="Calibri"/>
          <w:color w:val="000000" w:themeColor="text1"/>
          <w:sz w:val="22"/>
          <w:szCs w:val="22"/>
        </w:rPr>
      </w:pPr>
      <w:r w:rsidRPr="009E54FD">
        <w:rPr>
          <w:rFonts w:ascii="Avenir Next" w:hAnsi="Avenir Next" w:cs="Calibri"/>
          <w:color w:val="000000" w:themeColor="text1"/>
          <w:sz w:val="22"/>
          <w:szCs w:val="22"/>
        </w:rPr>
        <w:t> </w:t>
      </w:r>
    </w:p>
    <w:p w14:paraId="5A7A6C46" w14:textId="01FC6E0F" w:rsidR="002379FA" w:rsidRPr="000D5772" w:rsidRDefault="009F72B6" w:rsidP="002379FA">
      <w:pPr>
        <w:widowControl w:val="0"/>
        <w:autoSpaceDE w:val="0"/>
        <w:autoSpaceDN w:val="0"/>
        <w:adjustRightInd w:val="0"/>
        <w:rPr>
          <w:rFonts w:eastAsia="Times New Roman" w:cstheme="minorHAnsi"/>
        </w:rPr>
      </w:pPr>
      <w:r w:rsidRPr="000D5772">
        <w:rPr>
          <w:rFonts w:eastAsia="Times New Roman" w:cstheme="minorHAnsi"/>
        </w:rPr>
        <w:t xml:space="preserve">Attendance at the </w:t>
      </w:r>
      <w:r w:rsidR="0058077C" w:rsidRPr="000D5772">
        <w:rPr>
          <w:rFonts w:eastAsia="Times New Roman" w:cstheme="minorHAnsi"/>
        </w:rPr>
        <w:t>September 16-1</w:t>
      </w:r>
      <w:r w:rsidR="000D5772" w:rsidRPr="000D5772">
        <w:rPr>
          <w:rFonts w:eastAsia="Times New Roman" w:cstheme="minorHAnsi"/>
        </w:rPr>
        <w:t>8</w:t>
      </w:r>
      <w:r w:rsidR="0058077C" w:rsidRPr="000D5772">
        <w:rPr>
          <w:rFonts w:eastAsia="Times New Roman" w:cstheme="minorHAnsi"/>
        </w:rPr>
        <w:t xml:space="preserve"> </w:t>
      </w:r>
      <w:r w:rsidRPr="000D5772">
        <w:rPr>
          <w:rFonts w:eastAsia="Times New Roman" w:cstheme="minorHAnsi"/>
        </w:rPr>
        <w:t xml:space="preserve">event is by invitation only and limited because of time and space constraints. We will convene at 9:00am on Monday morning at </w:t>
      </w:r>
      <w:r w:rsidR="0058077C" w:rsidRPr="000D5772">
        <w:rPr>
          <w:rFonts w:eastAsia="Times New Roman" w:cstheme="minorHAnsi"/>
        </w:rPr>
        <w:t xml:space="preserve">SRI International, 333 Ravenswood Ave., Menlo Park, CA </w:t>
      </w:r>
      <w:r w:rsidRPr="000D5772">
        <w:rPr>
          <w:rFonts w:eastAsia="Times New Roman" w:cstheme="minorHAnsi"/>
        </w:rPr>
        <w:t xml:space="preserve">and conclude by </w:t>
      </w:r>
      <w:r w:rsidR="0058077C" w:rsidRPr="000D5772">
        <w:rPr>
          <w:rFonts w:eastAsia="Times New Roman" w:cstheme="minorHAnsi"/>
        </w:rPr>
        <w:t>noon Wednesday</w:t>
      </w:r>
      <w:r w:rsidRPr="000D5772">
        <w:rPr>
          <w:rFonts w:eastAsia="Times New Roman" w:cstheme="minorHAnsi"/>
        </w:rPr>
        <w:t>. To accept our no</w:t>
      </w:r>
      <w:r w:rsidRPr="000D5772">
        <w:rPr>
          <w:rFonts w:eastAsia="Times New Roman" w:cstheme="minorHAnsi"/>
        </w:rPr>
        <w:t xml:space="preserve">n-transferrable invitation, please register by </w:t>
      </w:r>
      <w:r w:rsidR="0058077C" w:rsidRPr="000D5772">
        <w:rPr>
          <w:rFonts w:eastAsia="Times New Roman" w:cstheme="minorHAnsi"/>
        </w:rPr>
        <w:t>August 1st</w:t>
      </w:r>
      <w:r w:rsidRPr="000D5772">
        <w:rPr>
          <w:rFonts w:eastAsia="Times New Roman" w:cstheme="minorHAnsi"/>
        </w:rPr>
        <w:t xml:space="preserve"> with the code </w:t>
      </w:r>
      <w:proofErr w:type="spellStart"/>
      <w:r w:rsidR="0058077C" w:rsidRPr="000D5772">
        <w:rPr>
          <w:rFonts w:eastAsia="Times New Roman" w:cstheme="minorHAnsi"/>
        </w:rPr>
        <w:t>GoldenPoppy</w:t>
      </w:r>
      <w:proofErr w:type="spellEnd"/>
      <w:r w:rsidRPr="000D5772">
        <w:rPr>
          <w:rFonts w:eastAsia="Times New Roman" w:cstheme="minorHAnsi"/>
        </w:rPr>
        <w:t>!</w:t>
      </w:r>
      <w:r w:rsidRPr="000D5772">
        <w:rPr>
          <w:rFonts w:eastAsia="Times New Roman" w:cstheme="minorHAnsi"/>
        </w:rPr>
        <w:t xml:space="preserve"> at </w:t>
      </w:r>
      <w:hyperlink r:id="rId7" w:history="1">
        <w:r w:rsidRPr="000D5772">
          <w:rPr>
            <w:rFonts w:eastAsia="Times New Roman" w:cstheme="minorHAnsi"/>
          </w:rPr>
          <w:t>http://cps-vo.org/group/c3e/registration</w:t>
        </w:r>
      </w:hyperlink>
      <w:r w:rsidRPr="000D5772">
        <w:rPr>
          <w:rFonts w:eastAsia="Times New Roman" w:cstheme="minorHAnsi"/>
        </w:rPr>
        <w:t xml:space="preserve">. </w:t>
      </w:r>
    </w:p>
    <w:p w14:paraId="25989E96" w14:textId="77777777" w:rsidR="002379FA" w:rsidRPr="000D5772" w:rsidRDefault="009F72B6" w:rsidP="002379FA">
      <w:pPr>
        <w:widowControl w:val="0"/>
        <w:autoSpaceDE w:val="0"/>
        <w:autoSpaceDN w:val="0"/>
        <w:adjustRightInd w:val="0"/>
        <w:rPr>
          <w:rFonts w:eastAsia="Times New Roman" w:cstheme="minorHAnsi"/>
        </w:rPr>
      </w:pPr>
    </w:p>
    <w:p w14:paraId="6B089C35" w14:textId="798224A9" w:rsidR="002379FA" w:rsidRPr="000D5772" w:rsidRDefault="009F72B6" w:rsidP="002379FA">
      <w:pPr>
        <w:widowControl w:val="0"/>
        <w:autoSpaceDE w:val="0"/>
        <w:autoSpaceDN w:val="0"/>
        <w:adjustRightInd w:val="0"/>
        <w:rPr>
          <w:rFonts w:eastAsia="Times New Roman" w:cstheme="minorHAnsi"/>
        </w:rPr>
      </w:pPr>
      <w:r w:rsidRPr="000D5772">
        <w:rPr>
          <w:rFonts w:eastAsia="Times New Roman" w:cstheme="minorHAnsi"/>
        </w:rPr>
        <w:t xml:space="preserve">A block of rooms has been reserved at the </w:t>
      </w:r>
      <w:r w:rsidR="0058077C" w:rsidRPr="000D5772">
        <w:rPr>
          <w:rFonts w:eastAsia="Times New Roman" w:cstheme="minorHAnsi"/>
        </w:rPr>
        <w:t xml:space="preserve">Stanford Park Hotel, 100 El Camino Real, Menlo Park, CA. </w:t>
      </w:r>
      <w:r w:rsidRPr="000D5772">
        <w:rPr>
          <w:rFonts w:eastAsia="Times New Roman" w:cstheme="minorHAnsi"/>
        </w:rPr>
        <w:t xml:space="preserve">We strongly advise you to reserve your room as soon as possible. In order to receive the reduced rate, you must make reservations by </w:t>
      </w:r>
      <w:r w:rsidR="0058077C" w:rsidRPr="000D5772">
        <w:rPr>
          <w:rFonts w:eastAsia="Times New Roman" w:cstheme="minorHAnsi"/>
          <w:b/>
          <w:color w:val="C00000"/>
        </w:rPr>
        <w:t>Day, Month</w:t>
      </w:r>
      <w:r w:rsidRPr="000D5772">
        <w:rPr>
          <w:rFonts w:eastAsia="Times New Roman" w:cstheme="minorHAnsi"/>
        </w:rPr>
        <w:t>,</w:t>
      </w:r>
      <w:r w:rsidRPr="000D5772">
        <w:rPr>
          <w:rFonts w:eastAsia="Times New Roman" w:cstheme="minorHAnsi"/>
        </w:rPr>
        <w:t xml:space="preserve"> 2019. You may make your reservations </w:t>
      </w:r>
      <w:hyperlink r:id="rId8" w:history="1">
        <w:r w:rsidRPr="000D5772">
          <w:rPr>
            <w:rFonts w:eastAsia="Times New Roman" w:cstheme="minorHAnsi"/>
          </w:rPr>
          <w:t>online</w:t>
        </w:r>
      </w:hyperlink>
      <w:r w:rsidRPr="000D5772">
        <w:rPr>
          <w:rFonts w:eastAsia="Times New Roman" w:cstheme="minorHAnsi"/>
        </w:rPr>
        <w:t xml:space="preserve"> or by cal</w:t>
      </w:r>
      <w:r w:rsidRPr="000D5772">
        <w:rPr>
          <w:rFonts w:eastAsia="Times New Roman" w:cstheme="minorHAnsi"/>
        </w:rPr>
        <w:t xml:space="preserve">ling the hotel at 800-847-8882. </w:t>
      </w:r>
      <w:r w:rsidRPr="000D5772">
        <w:rPr>
          <w:rFonts w:eastAsia="Times New Roman" w:cstheme="minorHAnsi"/>
        </w:rPr>
        <w:t>Limited travel support is available for non-government participants, if needed. For additional details about travel support, please visi</w:t>
      </w:r>
      <w:r w:rsidRPr="000D5772">
        <w:rPr>
          <w:rFonts w:eastAsia="Times New Roman" w:cstheme="minorHAnsi"/>
        </w:rPr>
        <w:t>t the C3E website at: </w:t>
      </w:r>
      <w:hyperlink r:id="rId9" w:history="1">
        <w:r w:rsidRPr="000D5772">
          <w:rPr>
            <w:rFonts w:eastAsia="Times New Roman" w:cstheme="minorHAnsi"/>
          </w:rPr>
          <w:t>https://cps-vo.org/group/c3e/venue</w:t>
        </w:r>
      </w:hyperlink>
      <w:r w:rsidRPr="000D5772">
        <w:rPr>
          <w:rFonts w:eastAsia="Times New Roman" w:cstheme="minorHAnsi"/>
        </w:rPr>
        <w:t xml:space="preserve"> or contact Katie Dey: </w:t>
      </w:r>
      <w:hyperlink r:id="rId10" w:history="1">
        <w:r w:rsidRPr="000D5772">
          <w:rPr>
            <w:rFonts w:eastAsia="Times New Roman" w:cstheme="minorHAnsi"/>
          </w:rPr>
          <w:t>katie.dey@vanderbilt.edu</w:t>
        </w:r>
      </w:hyperlink>
      <w:r w:rsidRPr="000D5772">
        <w:rPr>
          <w:rFonts w:eastAsia="Times New Roman" w:cstheme="minorHAnsi"/>
        </w:rPr>
        <w:t>.</w:t>
      </w:r>
    </w:p>
    <w:p w14:paraId="445D948A" w14:textId="77777777" w:rsidR="002379FA" w:rsidRPr="009E54FD" w:rsidRDefault="009F72B6" w:rsidP="002379FA">
      <w:pPr>
        <w:widowControl w:val="0"/>
        <w:autoSpaceDE w:val="0"/>
        <w:autoSpaceDN w:val="0"/>
        <w:adjustRightInd w:val="0"/>
        <w:rPr>
          <w:rFonts w:ascii="Avenir Next" w:hAnsi="Avenir Next" w:cs="Calibri"/>
          <w:sz w:val="22"/>
          <w:szCs w:val="22"/>
        </w:rPr>
      </w:pPr>
      <w:r w:rsidRPr="009E54FD">
        <w:rPr>
          <w:rFonts w:ascii="Avenir Next" w:hAnsi="Avenir Next" w:cs="Calibri"/>
          <w:sz w:val="22"/>
          <w:szCs w:val="22"/>
        </w:rPr>
        <w:t> </w:t>
      </w:r>
    </w:p>
    <w:p w14:paraId="55185291" w14:textId="77777777" w:rsidR="002379FA" w:rsidRPr="009E54FD" w:rsidRDefault="009F72B6" w:rsidP="002379FA">
      <w:pPr>
        <w:widowControl w:val="0"/>
        <w:autoSpaceDE w:val="0"/>
        <w:autoSpaceDN w:val="0"/>
        <w:adjustRightInd w:val="0"/>
        <w:rPr>
          <w:rFonts w:ascii="Avenir Next" w:hAnsi="Avenir Next" w:cs="Calibri"/>
          <w:sz w:val="22"/>
          <w:szCs w:val="22"/>
        </w:rPr>
      </w:pPr>
      <w:r w:rsidRPr="009E54FD">
        <w:rPr>
          <w:rFonts w:ascii="Avenir Next" w:hAnsi="Avenir Next" w:cs="Calibri"/>
          <w:sz w:val="22"/>
          <w:szCs w:val="22"/>
        </w:rPr>
        <w:t>                                 </w:t>
      </w:r>
      <w:r w:rsidRPr="009E54FD">
        <w:rPr>
          <w:rFonts w:ascii="Avenir Next" w:hAnsi="Avenir Next" w:cs="Calibri"/>
          <w:sz w:val="22"/>
          <w:szCs w:val="22"/>
        </w:rPr>
        <w:t xml:space="preserve">Brad Martin                           </w:t>
      </w:r>
      <w:r>
        <w:rPr>
          <w:rFonts w:ascii="Avenir Next" w:hAnsi="Avenir Next" w:cs="Calibri"/>
          <w:sz w:val="22"/>
          <w:szCs w:val="22"/>
        </w:rPr>
        <w:t xml:space="preserve">                   </w:t>
      </w:r>
      <w:r w:rsidRPr="009E54FD">
        <w:rPr>
          <w:rFonts w:ascii="Avenir Next" w:hAnsi="Avenir Next" w:cs="Calibri"/>
          <w:sz w:val="22"/>
          <w:szCs w:val="22"/>
        </w:rPr>
        <w:t>Celeste Paul, Daniel G. Wolf </w:t>
      </w:r>
    </w:p>
    <w:p w14:paraId="212455C0" w14:textId="77777777" w:rsidR="002379FA" w:rsidRPr="009E54FD" w:rsidRDefault="009F72B6" w:rsidP="002379FA">
      <w:pPr>
        <w:widowControl w:val="0"/>
        <w:autoSpaceDE w:val="0"/>
        <w:autoSpaceDN w:val="0"/>
        <w:adjustRightInd w:val="0"/>
        <w:rPr>
          <w:rFonts w:ascii="Avenir Next" w:hAnsi="Avenir Next" w:cs="Calibri"/>
          <w:sz w:val="22"/>
          <w:szCs w:val="22"/>
        </w:rPr>
      </w:pPr>
      <w:r w:rsidRPr="009E54FD">
        <w:rPr>
          <w:rFonts w:ascii="Avenir Next" w:hAnsi="Avenir Next" w:cs="Calibri"/>
          <w:sz w:val="22"/>
          <w:szCs w:val="22"/>
        </w:rPr>
        <w:t xml:space="preserve">Special Cyber Operations Research and Engineering </w:t>
      </w:r>
      <w:r>
        <w:rPr>
          <w:rFonts w:ascii="Avenir Next" w:hAnsi="Avenir Next" w:cs="Calibri"/>
          <w:sz w:val="22"/>
          <w:szCs w:val="22"/>
        </w:rPr>
        <w:t xml:space="preserve">                  </w:t>
      </w:r>
      <w:r w:rsidRPr="009E54FD">
        <w:rPr>
          <w:rFonts w:ascii="Avenir Next" w:hAnsi="Avenir Next" w:cs="Calibri"/>
          <w:sz w:val="22"/>
          <w:szCs w:val="22"/>
        </w:rPr>
        <w:t>C3E Co-Chairs</w:t>
      </w:r>
    </w:p>
    <w:p w14:paraId="09FA6EC2" w14:textId="77777777" w:rsidR="002379FA" w:rsidRPr="009E54FD" w:rsidRDefault="009F72B6" w:rsidP="002379FA">
      <w:pPr>
        <w:rPr>
          <w:rFonts w:ascii="Avenir Next" w:hAnsi="Avenir Next"/>
          <w:sz w:val="22"/>
          <w:szCs w:val="22"/>
        </w:rPr>
      </w:pPr>
      <w:r w:rsidRPr="009E54FD">
        <w:rPr>
          <w:rFonts w:ascii="Avenir Next" w:hAnsi="Avenir Next" w:cs="Calibri"/>
          <w:sz w:val="22"/>
          <w:szCs w:val="22"/>
        </w:rPr>
        <w:t>      Office of the Director of National Intelligence</w:t>
      </w:r>
    </w:p>
    <w:p w14:paraId="6777D14E" w14:textId="77777777" w:rsidR="007857FF" w:rsidRDefault="009F72B6"/>
    <w:sectPr w:rsidR="007857FF" w:rsidSect="0054752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C8469" w14:textId="77777777" w:rsidR="009F72B6" w:rsidRDefault="009F72B6" w:rsidP="000D5772">
      <w:r>
        <w:separator/>
      </w:r>
    </w:p>
  </w:endnote>
  <w:endnote w:type="continuationSeparator" w:id="0">
    <w:p w14:paraId="16369052" w14:textId="77777777" w:rsidR="009F72B6" w:rsidRDefault="009F72B6" w:rsidP="000D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C87EA" w14:textId="77777777" w:rsidR="009F72B6" w:rsidRDefault="009F72B6" w:rsidP="000D5772">
      <w:r>
        <w:separator/>
      </w:r>
    </w:p>
  </w:footnote>
  <w:footnote w:type="continuationSeparator" w:id="0">
    <w:p w14:paraId="77898821" w14:textId="77777777" w:rsidR="009F72B6" w:rsidRDefault="009F72B6" w:rsidP="000D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AA54" w14:textId="07B006CC" w:rsidR="000D5772" w:rsidRDefault="000D5772">
    <w:pPr>
      <w:pStyle w:val="Header"/>
    </w:pPr>
    <w:r>
      <w:rPr>
        <w:noProof/>
      </w:rPr>
      <w:drawing>
        <wp:inline distT="0" distB="0" distL="0" distR="0" wp14:anchorId="07018220" wp14:editId="129AFDDF">
          <wp:extent cx="5943600" cy="6985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/>
                  <a:srcRect t="-3" b="38077"/>
                  <a:stretch/>
                </pic:blipFill>
                <pic:spPr bwMode="auto">
                  <a:xfrm>
                    <a:off x="0" y="0"/>
                    <a:ext cx="594360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0421E"/>
    <w:multiLevelType w:val="hybridMultilevel"/>
    <w:tmpl w:val="60A02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C"/>
    <w:rsid w:val="000D5772"/>
    <w:rsid w:val="0053435D"/>
    <w:rsid w:val="0058077C"/>
    <w:rsid w:val="009F72B6"/>
    <w:rsid w:val="00B4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B73A"/>
  <w15:docId w15:val="{172ED3B0-4FC1-44E5-9174-692BE354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9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72"/>
  </w:style>
  <w:style w:type="paragraph" w:styleId="Footer">
    <w:name w:val="footer"/>
    <w:basedOn w:val="Normal"/>
    <w:link w:val="FooterChar"/>
    <w:uiPriority w:val="99"/>
    <w:unhideWhenUsed/>
    <w:rsid w:val="000D5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.synxis.com/rez.aspx?Hotel=12126&amp;Chain=5415&amp;group=1016W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%3A%2F%2Fcps-vo.org%2Fgroup%2Fc3e%2Fregistration&amp;data=02%7C01%7Ckatie.dey%40vanderbilt.edu%7C6cd2c4d7aa4e42e29cec08d6b770552e%7Cba5a7f39e3be4ab3b45067fa80faecad%7C0%7C0%7C636898093194086614&amp;sdata=4yr5ykBzdB9aY7BLEjdbMOw4QS5yz1vPuJoIbL%2BuZ8I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tie.dey@vanderbil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cps-vo.org%2Fgroup%2Fc3e%2Fvenue&amp;data=02%7C01%7Ckatie.dey%40vanderbilt.edu%7C6cd2c4d7aa4e42e29cec08d6b770552e%7Cba5a7f39e3be4ab3b45067fa80faecad%7C0%7C0%7C636898093194086614&amp;sdata=l%2BYOwlvD%2BCxXTAqm0LeK9gCS22LUWyudpuP3rxtRmXQ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1</cp:revision>
  <dcterms:created xsi:type="dcterms:W3CDTF">2019-04-08T09:50:00Z</dcterms:created>
  <dcterms:modified xsi:type="dcterms:W3CDTF">2019-05-20T12:02:00Z</dcterms:modified>
</cp:coreProperties>
</file>